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95113" w14:textId="77777777" w:rsidR="00664EAA" w:rsidRDefault="00664EAA" w:rsidP="00664EAA">
      <w:pPr>
        <w:pStyle w:val="BodyText"/>
        <w:spacing w:before="61" w:line="259" w:lineRule="auto"/>
        <w:ind w:left="0" w:right="113"/>
      </w:pPr>
      <w:r>
        <w:t>Based on Article 106 of the Law on Higher Education ("Official Gazette of the Sarajevo Canton", No. 36/22),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second</w:t>
      </w:r>
      <w:r>
        <w:rPr>
          <w:spacing w:val="-5"/>
        </w:rPr>
        <w:t xml:space="preserve"> </w:t>
      </w:r>
      <w:r>
        <w:t>cycles,</w:t>
      </w:r>
      <w:r>
        <w:rPr>
          <w:spacing w:val="-2"/>
        </w:rPr>
        <w:t xml:space="preserve"> </w:t>
      </w:r>
      <w:r>
        <w:t>integrated,</w:t>
      </w:r>
      <w:r>
        <w:rPr>
          <w:spacing w:val="-4"/>
        </w:rPr>
        <w:t xml:space="preserve"> </w:t>
      </w:r>
      <w:r>
        <w:t>specialist,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studies</w:t>
      </w:r>
      <w:r>
        <w:rPr>
          <w:spacing w:val="-2"/>
        </w:rPr>
        <w:t xml:space="preserve"> </w:t>
      </w:r>
      <w:r>
        <w:t>at the University of Sarajevo, Decision of the Faculty Council No: 01-4-2-25-2/2025 dated</w:t>
      </w:r>
      <w:r>
        <w:rPr>
          <w:spacing w:val="-2"/>
        </w:rPr>
        <w:t xml:space="preserve"> </w:t>
      </w:r>
      <w:r>
        <w:t>April 18, 2025, Decision of the Senate of the University of Sarajevo on granting approval for the public competition No. 01-6-6/25 dated</w:t>
      </w:r>
      <w:r>
        <w:rPr>
          <w:spacing w:val="26"/>
        </w:rPr>
        <w:t xml:space="preserve"> </w:t>
      </w:r>
      <w:r w:rsidRPr="003A7B21">
        <w:t>April 30</w:t>
      </w:r>
      <w:r w:rsidRPr="003A7B21">
        <w:rPr>
          <w:vertAlign w:val="superscript"/>
        </w:rPr>
        <w:t>th</w:t>
      </w:r>
      <w:r>
        <w:t xml:space="preserve"> 2025, and approval of Ministry for Science, Higher Education and Youth of Canton Sarajevo No. 27/03-34-21599-1/25 dated May 9</w:t>
      </w:r>
      <w:r w:rsidRPr="003A7B21">
        <w:rPr>
          <w:vertAlign w:val="superscript"/>
        </w:rPr>
        <w:t>th</w:t>
      </w:r>
      <w:r>
        <w:t xml:space="preserve"> 2025, the University of Sarajevo - Faculty of Dentistry with Dental Clinical Center announces:</w:t>
      </w:r>
    </w:p>
    <w:p w14:paraId="05880E5D" w14:textId="77777777" w:rsidR="00664EAA" w:rsidRDefault="00664EAA" w:rsidP="00664EAA">
      <w:pPr>
        <w:pStyle w:val="Heading1"/>
        <w:ind w:right="120"/>
      </w:pPr>
      <w:r>
        <w:rPr>
          <w:spacing w:val="-2"/>
        </w:rPr>
        <w:t>COMPETITION</w:t>
      </w:r>
    </w:p>
    <w:p w14:paraId="4F9BABB3" w14:textId="77777777" w:rsidR="00664EAA" w:rsidRDefault="00664EAA" w:rsidP="00664EAA">
      <w:pPr>
        <w:spacing w:before="21" w:line="259" w:lineRule="auto"/>
        <w:ind w:left="108" w:right="126"/>
        <w:jc w:val="center"/>
        <w:rPr>
          <w:b/>
        </w:rPr>
      </w:pP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enrollment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program</w:t>
      </w:r>
      <w:r>
        <w:rPr>
          <w:spacing w:val="-1"/>
        </w:rPr>
        <w:t xml:space="preserve"> </w:t>
      </w:r>
      <w:bookmarkStart w:id="0" w:name="_GoBack"/>
      <w:r>
        <w:rPr>
          <w:b/>
        </w:rPr>
        <w:t>Academic</w:t>
      </w:r>
      <w:r>
        <w:rPr>
          <w:b/>
          <w:spacing w:val="-3"/>
        </w:rPr>
        <w:t xml:space="preserve"> </w:t>
      </w:r>
      <w:r>
        <w:rPr>
          <w:b/>
        </w:rPr>
        <w:t>Specialist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Master</w:t>
      </w:r>
      <w:r>
        <w:rPr>
          <w:b/>
          <w:spacing w:val="-7"/>
        </w:rPr>
        <w:t xml:space="preserve"> </w:t>
      </w:r>
      <w:r>
        <w:rPr>
          <w:b/>
        </w:rPr>
        <w:t>Study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 xml:space="preserve">Dental </w:t>
      </w:r>
      <w:r>
        <w:rPr>
          <w:b/>
          <w:spacing w:val="-2"/>
        </w:rPr>
        <w:t>Implantology</w:t>
      </w:r>
    </w:p>
    <w:bookmarkEnd w:id="0"/>
    <w:p w14:paraId="2216C86C" w14:textId="77777777" w:rsidR="00664EAA" w:rsidRDefault="00664EAA" w:rsidP="00664EAA">
      <w:pPr>
        <w:pStyle w:val="BodyText"/>
        <w:spacing w:line="259" w:lineRule="auto"/>
        <w:ind w:left="108" w:right="129"/>
        <w:jc w:val="center"/>
      </w:pPr>
      <w:r>
        <w:t>a</w:t>
      </w:r>
      <w:r>
        <w:rPr>
          <w:spacing w:val="-3"/>
        </w:rPr>
        <w:t xml:space="preserve"> </w:t>
      </w:r>
      <w:r>
        <w:t>joint</w:t>
      </w:r>
      <w:r>
        <w:rPr>
          <w:spacing w:val="-5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Sarajevo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Dentistry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Dental</w:t>
      </w:r>
      <w:r>
        <w:rPr>
          <w:spacing w:val="-2"/>
        </w:rPr>
        <w:t xml:space="preserve"> </w:t>
      </w:r>
      <w:r>
        <w:t>Clinical</w:t>
      </w:r>
      <w:r>
        <w:rPr>
          <w:spacing w:val="-2"/>
        </w:rPr>
        <w:t xml:space="preserve"> </w:t>
      </w:r>
      <w:r>
        <w:t>Center,</w:t>
      </w:r>
      <w:r>
        <w:rPr>
          <w:spacing w:val="-3"/>
        </w:rPr>
        <w:t xml:space="preserve"> </w:t>
      </w:r>
      <w:r>
        <w:t>European Academy of Implant Dentistry, and Smile USA</w:t>
      </w:r>
      <w:r>
        <w:rPr>
          <w:spacing w:val="-21"/>
        </w:rPr>
        <w:t xml:space="preserve"> </w:t>
      </w:r>
      <w:r>
        <w:t>Academy and Roseman School of Dentistry, Utah</w:t>
      </w:r>
    </w:p>
    <w:p w14:paraId="5F139B45" w14:textId="77777777" w:rsidR="00664EAA" w:rsidRDefault="00664EAA" w:rsidP="00664EAA">
      <w:pPr>
        <w:pStyle w:val="BodyText"/>
        <w:ind w:left="3330" w:right="3344"/>
        <w:jc w:val="center"/>
      </w:pP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2024/2025</w:t>
      </w:r>
    </w:p>
    <w:p w14:paraId="0E387D36" w14:textId="77777777" w:rsidR="00664EAA" w:rsidRDefault="00664EAA" w:rsidP="00664EAA">
      <w:pPr>
        <w:pStyle w:val="Heading1"/>
        <w:spacing w:before="179"/>
        <w:ind w:left="0" w:right="15"/>
      </w:pPr>
      <w:r>
        <w:t>I</w:t>
      </w:r>
    </w:p>
    <w:p w14:paraId="28283D9C" w14:textId="77777777" w:rsidR="00664EAA" w:rsidRDefault="00664EAA" w:rsidP="00664EAA">
      <w:pPr>
        <w:pStyle w:val="BodyText"/>
        <w:spacing w:before="9"/>
        <w:ind w:left="0"/>
        <w:jc w:val="left"/>
        <w:rPr>
          <w:b/>
          <w:sz w:val="35"/>
        </w:rPr>
      </w:pPr>
    </w:p>
    <w:p w14:paraId="2AD05DF8" w14:textId="77777777" w:rsidR="00664EAA" w:rsidRDefault="00664EAA" w:rsidP="00664EAA">
      <w:pPr>
        <w:ind w:left="108" w:right="121"/>
        <w:jc w:val="center"/>
      </w:pPr>
      <w:r>
        <w:t>This</w:t>
      </w:r>
      <w:r>
        <w:rPr>
          <w:spacing w:val="-2"/>
        </w:rPr>
        <w:t xml:space="preserve"> </w:t>
      </w:r>
      <w:r>
        <w:t>competition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announced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enrollment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 xml:space="preserve">the </w:t>
      </w:r>
      <w:r>
        <w:rPr>
          <w:b/>
        </w:rPr>
        <w:t>Academic</w:t>
      </w:r>
      <w:r>
        <w:rPr>
          <w:b/>
          <w:spacing w:val="-3"/>
        </w:rPr>
        <w:t xml:space="preserve"> </w:t>
      </w:r>
      <w:r>
        <w:rPr>
          <w:b/>
        </w:rPr>
        <w:t>Specialist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 xml:space="preserve">Master Study of Dental Implantology </w:t>
      </w:r>
      <w:r>
        <w:t>program in the academic year 2024/2025.</w:t>
      </w:r>
    </w:p>
    <w:p w14:paraId="16B1B3D6" w14:textId="77777777" w:rsidR="00664EAA" w:rsidRDefault="00664EAA" w:rsidP="00664EAA">
      <w:pPr>
        <w:pStyle w:val="BodyText"/>
        <w:spacing w:before="10"/>
        <w:ind w:left="0"/>
        <w:jc w:val="left"/>
        <w:rPr>
          <w:sz w:val="23"/>
        </w:rPr>
      </w:pPr>
    </w:p>
    <w:p w14:paraId="3A4CC9D2" w14:textId="77777777" w:rsidR="00664EAA" w:rsidRDefault="00664EAA" w:rsidP="00664EAA">
      <w:pPr>
        <w:pStyle w:val="BodyText"/>
        <w:spacing w:line="259" w:lineRule="auto"/>
        <w:ind w:right="57"/>
        <w:jc w:val="left"/>
      </w:pPr>
      <w:r>
        <w:t>The</w:t>
      </w:r>
      <w:r>
        <w:rPr>
          <w:spacing w:val="-14"/>
        </w:rPr>
        <w:t xml:space="preserve"> </w:t>
      </w:r>
      <w:r>
        <w:t>specialist</w:t>
      </w:r>
      <w:r>
        <w:rPr>
          <w:spacing w:val="-14"/>
        </w:rPr>
        <w:t xml:space="preserve"> </w:t>
      </w:r>
      <w:r>
        <w:t>study</w:t>
      </w:r>
      <w:r>
        <w:rPr>
          <w:spacing w:val="-14"/>
        </w:rPr>
        <w:t xml:space="preserve"> </w:t>
      </w:r>
      <w:r>
        <w:t>program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dental</w:t>
      </w:r>
      <w:r>
        <w:rPr>
          <w:spacing w:val="-14"/>
        </w:rPr>
        <w:t xml:space="preserve"> </w:t>
      </w:r>
      <w:r>
        <w:t>implantology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conducted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one-year</w:t>
      </w:r>
      <w:r>
        <w:rPr>
          <w:spacing w:val="-13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two-year</w:t>
      </w:r>
      <w:r>
        <w:rPr>
          <w:spacing w:val="-14"/>
        </w:rPr>
        <w:t xml:space="preserve"> </w:t>
      </w:r>
      <w:r>
        <w:t>program,</w:t>
      </w:r>
      <w:r>
        <w:rPr>
          <w:spacing w:val="-15"/>
        </w:rPr>
        <w:t xml:space="preserve"> </w:t>
      </w:r>
      <w:r>
        <w:t>lasting 2 or 4 semesters and awarding 60 or 120 ECTS credits.</w:t>
      </w:r>
    </w:p>
    <w:p w14:paraId="2EE75628" w14:textId="77777777" w:rsidR="00664EAA" w:rsidRDefault="00664EAA" w:rsidP="00664EAA">
      <w:pPr>
        <w:spacing w:before="162" w:line="256" w:lineRule="auto"/>
        <w:ind w:left="100" w:right="57"/>
      </w:pPr>
      <w:r>
        <w:t>Upon completion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first year,</w:t>
      </w:r>
      <w:r>
        <w:rPr>
          <w:spacing w:val="-1"/>
        </w:rPr>
        <w:t xml:space="preserve"> </w:t>
      </w:r>
      <w:r>
        <w:t xml:space="preserve">the title </w:t>
      </w:r>
      <w:r>
        <w:rPr>
          <w:b/>
        </w:rPr>
        <w:t>Academic</w:t>
      </w:r>
      <w:r>
        <w:rPr>
          <w:b/>
          <w:spacing w:val="-1"/>
        </w:rPr>
        <w:t xml:space="preserve"> </w:t>
      </w:r>
      <w:r>
        <w:rPr>
          <w:b/>
        </w:rPr>
        <w:t xml:space="preserve">Specialist of Dental Implantology </w:t>
      </w:r>
      <w:r>
        <w:t xml:space="preserve">is awarded, and upon completion of the second year, the title </w:t>
      </w:r>
      <w:r>
        <w:rPr>
          <w:b/>
        </w:rPr>
        <w:t xml:space="preserve">Master of Dental Implantology </w:t>
      </w:r>
      <w:r>
        <w:t>is awarded.</w:t>
      </w:r>
    </w:p>
    <w:p w14:paraId="7BE10057" w14:textId="77777777" w:rsidR="00664EAA" w:rsidRDefault="00664EAA" w:rsidP="00664EAA">
      <w:pPr>
        <w:pStyle w:val="BodyText"/>
        <w:spacing w:before="164"/>
        <w:jc w:val="left"/>
      </w:pPr>
      <w:r>
        <w:t>The</w:t>
      </w:r>
      <w:r>
        <w:rPr>
          <w:spacing w:val="-2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taught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English.</w:t>
      </w:r>
    </w:p>
    <w:p w14:paraId="01D6F236" w14:textId="77777777" w:rsidR="00664EAA" w:rsidRDefault="00664EAA" w:rsidP="00664EAA">
      <w:pPr>
        <w:pStyle w:val="BodyText"/>
        <w:spacing w:before="179"/>
        <w:jc w:val="left"/>
      </w:pP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admitted:</w:t>
      </w:r>
      <w:r>
        <w:rPr>
          <w:spacing w:val="-4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rPr>
          <w:spacing w:val="-2"/>
        </w:rPr>
        <w:t>candidates.</w:t>
      </w:r>
    </w:p>
    <w:p w14:paraId="2E16A49C" w14:textId="77777777" w:rsidR="00664EAA" w:rsidRDefault="00664EAA" w:rsidP="00664EAA">
      <w:pPr>
        <w:pStyle w:val="BodyText"/>
        <w:spacing w:before="181"/>
        <w:jc w:val="left"/>
      </w:pPr>
      <w:r>
        <w:t>The</w:t>
      </w:r>
      <w:r>
        <w:rPr>
          <w:spacing w:val="-3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tuition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15,000.00</w:t>
      </w:r>
      <w:r>
        <w:rPr>
          <w:spacing w:val="-5"/>
        </w:rPr>
        <w:t xml:space="preserve"> </w:t>
      </w:r>
      <w:r>
        <w:t>BAM</w:t>
      </w:r>
      <w:r>
        <w:rPr>
          <w:spacing w:val="-2"/>
        </w:rPr>
        <w:t xml:space="preserve"> </w:t>
      </w:r>
      <w:r>
        <w:t>(fifteen</w:t>
      </w:r>
      <w:r>
        <w:rPr>
          <w:spacing w:val="-6"/>
        </w:rPr>
        <w:t xml:space="preserve"> </w:t>
      </w:r>
      <w:r>
        <w:t>thousand</w:t>
      </w:r>
      <w:r>
        <w:rPr>
          <w:spacing w:val="3"/>
        </w:rPr>
        <w:t xml:space="preserve"> </w:t>
      </w:r>
      <w:r>
        <w:rPr>
          <w:spacing w:val="-2"/>
        </w:rPr>
        <w:t>BAM).</w:t>
      </w:r>
    </w:p>
    <w:p w14:paraId="35B5C7D8" w14:textId="77777777" w:rsidR="00664EAA" w:rsidRDefault="00664EAA" w:rsidP="00664EAA">
      <w:pPr>
        <w:pStyle w:val="Heading1"/>
        <w:spacing w:before="179"/>
      </w:pPr>
      <w:r>
        <w:rPr>
          <w:spacing w:val="-5"/>
        </w:rPr>
        <w:t>II</w:t>
      </w:r>
    </w:p>
    <w:p w14:paraId="19C08BC7" w14:textId="77777777" w:rsidR="00664EAA" w:rsidRDefault="00664EAA" w:rsidP="00664EAA">
      <w:pPr>
        <w:pStyle w:val="BodyText"/>
        <w:spacing w:before="10"/>
        <w:ind w:left="0"/>
        <w:jc w:val="left"/>
        <w:rPr>
          <w:b/>
          <w:sz w:val="35"/>
        </w:rPr>
      </w:pPr>
    </w:p>
    <w:p w14:paraId="0ABF10C3" w14:textId="77777777" w:rsidR="00664EAA" w:rsidRDefault="00664EAA" w:rsidP="00664EAA">
      <w:pPr>
        <w:pStyle w:val="BodyText"/>
        <w:ind w:left="3475" w:right="358" w:hanging="3138"/>
      </w:pPr>
      <w:r>
        <w:t>Applicants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Bosnia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Herzegovina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abroad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Dentistry</w:t>
      </w:r>
      <w:r>
        <w:rPr>
          <w:spacing w:val="-5"/>
        </w:rPr>
        <w:t xml:space="preserve"> </w:t>
      </w:r>
      <w:r>
        <w:t>may apply under equal conditions:</w:t>
      </w:r>
    </w:p>
    <w:p w14:paraId="5EF2B68B" w14:textId="77777777" w:rsidR="00664EAA" w:rsidRDefault="00664EAA" w:rsidP="00664EAA">
      <w:pPr>
        <w:pStyle w:val="ListParagraph"/>
        <w:numPr>
          <w:ilvl w:val="0"/>
          <w:numId w:val="2"/>
        </w:numPr>
        <w:tabs>
          <w:tab w:val="left" w:pos="821"/>
        </w:tabs>
        <w:spacing w:before="1" w:line="259" w:lineRule="auto"/>
        <w:ind w:right="115"/>
        <w:jc w:val="both"/>
      </w:pPr>
      <w:r>
        <w:t>Candidates who have obtained a diploma of an integrated dental study or a diploma of an undergraduate program according to the pre-Bologna system, which is recognized through an established equivalence procedure as equivalent to the second cycle of university education or an integrated academic study;</w:t>
      </w:r>
    </w:p>
    <w:p w14:paraId="2051EB0F" w14:textId="77777777" w:rsidR="00664EAA" w:rsidRDefault="00664EAA" w:rsidP="00664EAA">
      <w:pPr>
        <w:pStyle w:val="ListParagraph"/>
        <w:numPr>
          <w:ilvl w:val="0"/>
          <w:numId w:val="2"/>
        </w:numPr>
        <w:tabs>
          <w:tab w:val="left" w:pos="821"/>
        </w:tabs>
        <w:spacing w:before="0" w:line="259" w:lineRule="auto"/>
        <w:ind w:right="121"/>
        <w:jc w:val="both"/>
      </w:pPr>
      <w:r>
        <w:t>Foreign candidates holding an appropriate degree with the title of Doctor of Dental Medicine/Dentistry, provided they submit a decision on the recognition/academic equivalence of their diploma;</w:t>
      </w:r>
    </w:p>
    <w:p w14:paraId="01B35BE5" w14:textId="77777777" w:rsidR="00664EAA" w:rsidRDefault="00664EAA" w:rsidP="00664EAA">
      <w:pPr>
        <w:pStyle w:val="ListParagraph"/>
        <w:numPr>
          <w:ilvl w:val="0"/>
          <w:numId w:val="2"/>
        </w:numPr>
        <w:tabs>
          <w:tab w:val="left" w:pos="821"/>
        </w:tabs>
        <w:spacing w:before="0" w:line="259" w:lineRule="auto"/>
        <w:ind w:right="116"/>
        <w:jc w:val="both"/>
      </w:pPr>
      <w:r>
        <w:t>For enrollment in the second year of study, eligible candidates are those with the</w:t>
      </w:r>
      <w:r>
        <w:rPr>
          <w:spacing w:val="-1"/>
        </w:rPr>
        <w:t xml:space="preserve"> </w:t>
      </w:r>
      <w:r>
        <w:t>following titles: Specialist in Oral Surgery, Specialist in Maxillofacial Surgery, Academic Specialist in Dental Implantology,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those</w:t>
      </w:r>
      <w:r>
        <w:rPr>
          <w:spacing w:val="-13"/>
        </w:rPr>
        <w:t xml:space="preserve"> </w:t>
      </w:r>
      <w:r>
        <w:t>who</w:t>
      </w:r>
      <w:r>
        <w:rPr>
          <w:spacing w:val="-14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completed</w:t>
      </w:r>
      <w:r>
        <w:rPr>
          <w:spacing w:val="-13"/>
        </w:rPr>
        <w:t xml:space="preserve"> </w:t>
      </w:r>
      <w:r>
        <w:t>one</w:t>
      </w:r>
      <w:r>
        <w:rPr>
          <w:spacing w:val="-12"/>
        </w:rPr>
        <w:t xml:space="preserve"> </w:t>
      </w:r>
      <w:r>
        <w:t>year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implantology</w:t>
      </w:r>
      <w:r>
        <w:rPr>
          <w:spacing w:val="-13"/>
        </w:rPr>
        <w:t xml:space="preserve"> </w:t>
      </w:r>
      <w:r>
        <w:t>study</w:t>
      </w:r>
      <w:r>
        <w:rPr>
          <w:spacing w:val="-14"/>
        </w:rPr>
        <w:t xml:space="preserve"> </w:t>
      </w:r>
      <w:r>
        <w:t>through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Fellowship program under the sponsorship of Smile USA</w:t>
      </w:r>
      <w:r>
        <w:rPr>
          <w:spacing w:val="-3"/>
        </w:rPr>
        <w:t xml:space="preserve"> </w:t>
      </w:r>
      <w:r>
        <w:t xml:space="preserve">Academy and the Roseman School of Dentistry, </w:t>
      </w:r>
      <w:r>
        <w:rPr>
          <w:spacing w:val="-2"/>
        </w:rPr>
        <w:t>Utah.</w:t>
      </w:r>
    </w:p>
    <w:p w14:paraId="58D91191" w14:textId="77777777" w:rsidR="00664EAA" w:rsidRDefault="00664EAA" w:rsidP="00664EAA">
      <w:pPr>
        <w:spacing w:line="259" w:lineRule="auto"/>
        <w:jc w:val="both"/>
        <w:sectPr w:rsidR="00664EAA">
          <w:pgSz w:w="12240" w:h="15840"/>
          <w:pgMar w:top="1380" w:right="1320" w:bottom="280" w:left="1340" w:header="720" w:footer="720" w:gutter="0"/>
          <w:cols w:space="720"/>
        </w:sectPr>
      </w:pPr>
    </w:p>
    <w:p w14:paraId="1A83DC6B" w14:textId="77777777" w:rsidR="00664EAA" w:rsidRDefault="00664EAA" w:rsidP="00664EAA">
      <w:pPr>
        <w:pStyle w:val="BodyText"/>
        <w:spacing w:before="61" w:line="259" w:lineRule="auto"/>
        <w:ind w:right="114"/>
      </w:pPr>
      <w:r>
        <w:lastRenderedPageBreak/>
        <w:t>Knowledge of English is mandatory – both spoken and written – at a level sufficient for communication, reading academic literature, writing scientific papers, and using computer software.</w:t>
      </w:r>
    </w:p>
    <w:p w14:paraId="4FABBF33" w14:textId="77777777" w:rsidR="00664EAA" w:rsidRDefault="00664EAA" w:rsidP="00664EAA">
      <w:pPr>
        <w:pStyle w:val="Heading1"/>
        <w:spacing w:before="159"/>
      </w:pPr>
      <w:r>
        <w:rPr>
          <w:spacing w:val="-5"/>
        </w:rPr>
        <w:t>III</w:t>
      </w:r>
    </w:p>
    <w:p w14:paraId="0AD2E890" w14:textId="77777777" w:rsidR="00664EAA" w:rsidRDefault="00664EAA" w:rsidP="00664EAA">
      <w:pPr>
        <w:pStyle w:val="BodyText"/>
        <w:spacing w:before="182"/>
        <w:jc w:val="left"/>
      </w:pPr>
      <w:r>
        <w:t>To</w:t>
      </w:r>
      <w:r>
        <w:rPr>
          <w:spacing w:val="-8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competition,</w:t>
      </w:r>
      <w:r>
        <w:rPr>
          <w:spacing w:val="-5"/>
        </w:rPr>
        <w:t xml:space="preserve"> </w:t>
      </w:r>
      <w:r>
        <w:t>candidates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2"/>
        </w:rPr>
        <w:t>documents:</w:t>
      </w:r>
    </w:p>
    <w:p w14:paraId="58309867" w14:textId="77777777" w:rsidR="00664EAA" w:rsidRDefault="00664EAA" w:rsidP="00664EAA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r>
        <w:rPr>
          <w:b/>
        </w:rPr>
        <w:t>Application</w:t>
      </w:r>
      <w:r>
        <w:t>,</w:t>
      </w:r>
      <w:r>
        <w:rPr>
          <w:spacing w:val="-5"/>
        </w:rPr>
        <w:t xml:space="preserve"> </w:t>
      </w:r>
      <w:r>
        <w:t>signed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2"/>
        </w:rPr>
        <w:t>hand,</w:t>
      </w:r>
    </w:p>
    <w:p w14:paraId="5B539B2E" w14:textId="77777777" w:rsidR="00664EAA" w:rsidRDefault="00664EAA" w:rsidP="00664EAA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r>
        <w:rPr>
          <w:b/>
        </w:rPr>
        <w:t>Curriculum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Vitae</w:t>
      </w:r>
      <w:r>
        <w:rPr>
          <w:spacing w:val="-2"/>
        </w:rPr>
        <w:t>,</w:t>
      </w:r>
    </w:p>
    <w:p w14:paraId="317525E7" w14:textId="77777777" w:rsidR="00664EAA" w:rsidRDefault="00664EAA" w:rsidP="00664EAA">
      <w:pPr>
        <w:pStyle w:val="ListParagraph"/>
        <w:numPr>
          <w:ilvl w:val="0"/>
          <w:numId w:val="1"/>
        </w:numPr>
        <w:tabs>
          <w:tab w:val="left" w:pos="821"/>
        </w:tabs>
        <w:spacing w:before="181"/>
        <w:ind w:hanging="361"/>
      </w:pPr>
      <w:r>
        <w:rPr>
          <w:b/>
        </w:rPr>
        <w:t>Birth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certificate</w:t>
      </w:r>
      <w:r>
        <w:rPr>
          <w:spacing w:val="-2"/>
        </w:rPr>
        <w:t>,</w:t>
      </w:r>
    </w:p>
    <w:p w14:paraId="763BE1DC" w14:textId="77777777" w:rsidR="00664EAA" w:rsidRDefault="00664EAA" w:rsidP="00664EAA">
      <w:pPr>
        <w:pStyle w:val="ListParagraph"/>
        <w:numPr>
          <w:ilvl w:val="0"/>
          <w:numId w:val="1"/>
        </w:numPr>
        <w:tabs>
          <w:tab w:val="left" w:pos="821"/>
        </w:tabs>
        <w:spacing w:before="180"/>
        <w:ind w:hanging="361"/>
      </w:pPr>
      <w:r>
        <w:rPr>
          <w:b/>
        </w:rPr>
        <w:t>Certificate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citizenship</w:t>
      </w:r>
      <w:r>
        <w:rPr>
          <w:spacing w:val="-2"/>
        </w:rPr>
        <w:t>,</w:t>
      </w:r>
    </w:p>
    <w:p w14:paraId="7254B80B" w14:textId="77777777" w:rsidR="00664EAA" w:rsidRDefault="00664EAA" w:rsidP="00664EAA">
      <w:pPr>
        <w:pStyle w:val="ListParagraph"/>
        <w:numPr>
          <w:ilvl w:val="0"/>
          <w:numId w:val="1"/>
        </w:numPr>
        <w:tabs>
          <w:tab w:val="left" w:pos="821"/>
        </w:tabs>
        <w:spacing w:before="181"/>
        <w:ind w:hanging="361"/>
        <w:rPr>
          <w:b/>
        </w:rPr>
      </w:pPr>
      <w:r>
        <w:rPr>
          <w:b/>
        </w:rPr>
        <w:t>A</w:t>
      </w:r>
      <w:r>
        <w:rPr>
          <w:b/>
          <w:spacing w:val="-14"/>
        </w:rPr>
        <w:t xml:space="preserve"> </w:t>
      </w:r>
      <w:r>
        <w:rPr>
          <w:b/>
        </w:rPr>
        <w:t>copy of</w:t>
      </w:r>
      <w:r>
        <w:rPr>
          <w:b/>
          <w:spacing w:val="-2"/>
        </w:rPr>
        <w:t xml:space="preserve"> </w:t>
      </w:r>
      <w:r>
        <w:rPr>
          <w:b/>
        </w:rPr>
        <w:t xml:space="preserve">the </w:t>
      </w:r>
      <w:r>
        <w:rPr>
          <w:b/>
          <w:spacing w:val="-2"/>
        </w:rPr>
        <w:t>passport,</w:t>
      </w:r>
    </w:p>
    <w:p w14:paraId="37257967" w14:textId="77777777" w:rsidR="00664EAA" w:rsidRDefault="00664EAA" w:rsidP="00664EAA">
      <w:pPr>
        <w:pStyle w:val="ListParagraph"/>
        <w:numPr>
          <w:ilvl w:val="0"/>
          <w:numId w:val="1"/>
        </w:numPr>
        <w:tabs>
          <w:tab w:val="left" w:pos="821"/>
        </w:tabs>
        <w:ind w:hanging="361"/>
      </w:pPr>
      <w:r>
        <w:rPr>
          <w:b/>
        </w:rPr>
        <w:t>Diploma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completed</w:t>
      </w:r>
      <w:r>
        <w:rPr>
          <w:b/>
          <w:spacing w:val="-6"/>
        </w:rPr>
        <w:t xml:space="preserve"> </w:t>
      </w:r>
      <w:r>
        <w:rPr>
          <w:b/>
        </w:rPr>
        <w:t>previous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education</w:t>
      </w:r>
      <w:r>
        <w:rPr>
          <w:spacing w:val="-2"/>
        </w:rPr>
        <w:t>,</w:t>
      </w:r>
    </w:p>
    <w:p w14:paraId="33AF448D" w14:textId="77777777" w:rsidR="00664EAA" w:rsidRDefault="00664EAA" w:rsidP="00664EAA">
      <w:pPr>
        <w:pStyle w:val="ListParagraph"/>
        <w:numPr>
          <w:ilvl w:val="0"/>
          <w:numId w:val="1"/>
        </w:numPr>
        <w:tabs>
          <w:tab w:val="left" w:pos="821"/>
        </w:tabs>
        <w:spacing w:before="182" w:line="256" w:lineRule="auto"/>
        <w:ind w:right="114"/>
      </w:pPr>
      <w:r>
        <w:rPr>
          <w:b/>
        </w:rPr>
        <w:t xml:space="preserve">Decision on </w:t>
      </w:r>
      <w:proofErr w:type="spellStart"/>
      <w:r>
        <w:rPr>
          <w:b/>
        </w:rPr>
        <w:t>nostrification</w:t>
      </w:r>
      <w:proofErr w:type="spellEnd"/>
      <w:r>
        <w:rPr>
          <w:b/>
        </w:rPr>
        <w:t xml:space="preserve">/academic recognition of a diploma obtained abroad </w:t>
      </w:r>
      <w:r>
        <w:t>or a diploma obtained in one of the countries of the former Yugoslavia after</w:t>
      </w:r>
      <w:r>
        <w:rPr>
          <w:spacing w:val="-5"/>
        </w:rPr>
        <w:t xml:space="preserve"> </w:t>
      </w:r>
      <w:r>
        <w:t>April 6, 1992,</w:t>
      </w:r>
    </w:p>
    <w:p w14:paraId="65E5B0C8" w14:textId="77777777" w:rsidR="00664EAA" w:rsidRDefault="00664EAA" w:rsidP="00664EAA">
      <w:pPr>
        <w:pStyle w:val="ListParagraph"/>
        <w:numPr>
          <w:ilvl w:val="0"/>
          <w:numId w:val="1"/>
        </w:numPr>
        <w:tabs>
          <w:tab w:val="left" w:pos="821"/>
        </w:tabs>
        <w:spacing w:before="164"/>
        <w:ind w:hanging="361"/>
      </w:pPr>
      <w:r>
        <w:rPr>
          <w:b/>
        </w:rPr>
        <w:t>Transcript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grades</w:t>
      </w:r>
      <w:r>
        <w:rPr>
          <w:b/>
          <w:spacing w:val="-10"/>
        </w:rPr>
        <w:t xml:space="preserve"> </w:t>
      </w:r>
      <w:r>
        <w:rPr>
          <w:b/>
        </w:rPr>
        <w:t>from</w:t>
      </w:r>
      <w:r>
        <w:rPr>
          <w:b/>
          <w:spacing w:val="-10"/>
        </w:rPr>
        <w:t xml:space="preserve"> </w:t>
      </w:r>
      <w:r>
        <w:rPr>
          <w:b/>
        </w:rPr>
        <w:t>previous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studies</w:t>
      </w:r>
      <w:r>
        <w:rPr>
          <w:spacing w:val="-2"/>
        </w:rPr>
        <w:t>,</w:t>
      </w:r>
    </w:p>
    <w:p w14:paraId="37BBE783" w14:textId="77777777" w:rsidR="00664EAA" w:rsidRDefault="00664EAA" w:rsidP="00664EAA">
      <w:pPr>
        <w:pStyle w:val="ListParagraph"/>
        <w:numPr>
          <w:ilvl w:val="0"/>
          <w:numId w:val="1"/>
        </w:numPr>
        <w:tabs>
          <w:tab w:val="left" w:pos="821"/>
        </w:tabs>
        <w:spacing w:line="259" w:lineRule="auto"/>
        <w:ind w:right="117"/>
      </w:pPr>
      <w:r>
        <w:rPr>
          <w:b/>
        </w:rPr>
        <w:t xml:space="preserve">Proof of English language proficiency </w:t>
      </w:r>
      <w:r>
        <w:t>(spoken and written communication, comprehension of academic literature, scientific writing, and software usage).</w:t>
      </w:r>
    </w:p>
    <w:p w14:paraId="3EAD53EC" w14:textId="77777777" w:rsidR="00664EAA" w:rsidRDefault="00664EAA" w:rsidP="00664EAA">
      <w:pPr>
        <w:pStyle w:val="BodyText"/>
        <w:spacing w:before="159" w:line="259" w:lineRule="auto"/>
        <w:ind w:right="122"/>
      </w:pPr>
      <w:r>
        <w:t xml:space="preserve">Applicants who meet the admission criteria will be ranked during the admission process based on the </w:t>
      </w:r>
      <w:r>
        <w:rPr>
          <w:spacing w:val="-2"/>
        </w:rPr>
        <w:t>following:</w:t>
      </w:r>
    </w:p>
    <w:p w14:paraId="1A795B94" w14:textId="77777777" w:rsidR="00664EAA" w:rsidRDefault="00664EAA" w:rsidP="00664EAA">
      <w:pPr>
        <w:pStyle w:val="ListParagraph"/>
        <w:numPr>
          <w:ilvl w:val="0"/>
          <w:numId w:val="2"/>
        </w:numPr>
        <w:tabs>
          <w:tab w:val="left" w:pos="821"/>
        </w:tabs>
        <w:spacing w:before="160" w:line="259" w:lineRule="auto"/>
        <w:ind w:right="118"/>
        <w:jc w:val="both"/>
      </w:pPr>
      <w:r>
        <w:t>For enrollment in the first year: based on academic performance in prior dental studies (either integrated dental study or a pre-Bologna undergraduate program recognized as equivalent to the second cycle/integrated academic studies);</w:t>
      </w:r>
    </w:p>
    <w:p w14:paraId="3CBB043F" w14:textId="77777777" w:rsidR="00664EAA" w:rsidRDefault="00664EAA" w:rsidP="00664EAA">
      <w:pPr>
        <w:pStyle w:val="ListParagraph"/>
        <w:numPr>
          <w:ilvl w:val="0"/>
          <w:numId w:val="2"/>
        </w:numPr>
        <w:tabs>
          <w:tab w:val="left" w:pos="821"/>
        </w:tabs>
        <w:spacing w:before="1" w:line="256" w:lineRule="auto"/>
        <w:ind w:right="119"/>
        <w:jc w:val="both"/>
      </w:pPr>
      <w:r>
        <w:t>For</w:t>
      </w:r>
      <w:r>
        <w:rPr>
          <w:spacing w:val="-8"/>
        </w:rPr>
        <w:t xml:space="preserve"> </w:t>
      </w:r>
      <w:r>
        <w:t>enrollment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second</w:t>
      </w:r>
      <w:r>
        <w:rPr>
          <w:spacing w:val="-8"/>
        </w:rPr>
        <w:t xml:space="preserve"> </w:t>
      </w:r>
      <w:r>
        <w:t>year:</w:t>
      </w:r>
      <w:r>
        <w:rPr>
          <w:spacing w:val="-10"/>
        </w:rPr>
        <w:t xml:space="preserve"> </w:t>
      </w:r>
      <w:r>
        <w:t>based</w:t>
      </w:r>
      <w:r>
        <w:rPr>
          <w:spacing w:val="-8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previously</w:t>
      </w:r>
      <w:r>
        <w:rPr>
          <w:spacing w:val="-11"/>
        </w:rPr>
        <w:t xml:space="preserve"> </w:t>
      </w:r>
      <w:r>
        <w:t>obtained</w:t>
      </w:r>
      <w:r>
        <w:rPr>
          <w:spacing w:val="-8"/>
        </w:rPr>
        <w:t xml:space="preserve"> </w:t>
      </w:r>
      <w:r>
        <w:t>academic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professional</w:t>
      </w:r>
      <w:r>
        <w:rPr>
          <w:spacing w:val="-10"/>
        </w:rPr>
        <w:t xml:space="preserve"> </w:t>
      </w:r>
      <w:r>
        <w:t>titles as specified above.</w:t>
      </w:r>
    </w:p>
    <w:p w14:paraId="6D9EC9AA" w14:textId="77777777" w:rsidR="00664EAA" w:rsidRDefault="00664EAA" w:rsidP="00664EAA">
      <w:pPr>
        <w:pStyle w:val="BodyText"/>
        <w:spacing w:before="165"/>
        <w:jc w:val="left"/>
      </w:pPr>
      <w:r>
        <w:rPr>
          <w:spacing w:val="-2"/>
        </w:rPr>
        <w:t>All</w:t>
      </w:r>
      <w:r>
        <w:rPr>
          <w:spacing w:val="-4"/>
        </w:rPr>
        <w:t xml:space="preserve"> </w:t>
      </w:r>
      <w:r>
        <w:rPr>
          <w:spacing w:val="-2"/>
        </w:rPr>
        <w:t>documentation</w:t>
      </w:r>
      <w:r>
        <w:rPr>
          <w:spacing w:val="-3"/>
        </w:rPr>
        <w:t xml:space="preserve"> </w:t>
      </w:r>
      <w:r>
        <w:rPr>
          <w:spacing w:val="-2"/>
        </w:rPr>
        <w:t>must be</w:t>
      </w:r>
      <w:r>
        <w:rPr>
          <w:spacing w:val="-6"/>
        </w:rPr>
        <w:t xml:space="preserve"> </w:t>
      </w:r>
      <w:r>
        <w:rPr>
          <w:spacing w:val="-2"/>
        </w:rPr>
        <w:t>submitted</w:t>
      </w:r>
      <w:r>
        <w:rPr>
          <w:spacing w:val="-5"/>
        </w:rPr>
        <w:t xml:space="preserve"> </w:t>
      </w:r>
      <w:r>
        <w:rPr>
          <w:spacing w:val="-2"/>
        </w:rPr>
        <w:t>as</w:t>
      </w:r>
      <w:r>
        <w:rPr>
          <w:spacing w:val="-3"/>
        </w:rPr>
        <w:t xml:space="preserve"> </w:t>
      </w:r>
      <w:r>
        <w:rPr>
          <w:spacing w:val="-2"/>
        </w:rPr>
        <w:t>originals</w:t>
      </w:r>
      <w:r>
        <w:rPr>
          <w:spacing w:val="-4"/>
        </w:rPr>
        <w:t xml:space="preserve"> </w:t>
      </w:r>
      <w:r>
        <w:rPr>
          <w:spacing w:val="-2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certified</w:t>
      </w:r>
      <w:r>
        <w:rPr>
          <w:spacing w:val="-3"/>
        </w:rPr>
        <w:t xml:space="preserve"> </w:t>
      </w:r>
      <w:r>
        <w:rPr>
          <w:spacing w:val="-2"/>
        </w:rPr>
        <w:t>copies.</w:t>
      </w:r>
      <w:r>
        <w:rPr>
          <w:spacing w:val="-15"/>
        </w:rPr>
        <w:t xml:space="preserve"> </w:t>
      </w:r>
      <w:r>
        <w:rPr>
          <w:spacing w:val="-2"/>
        </w:rPr>
        <w:t>Application</w:t>
      </w:r>
      <w:r>
        <w:rPr>
          <w:spacing w:val="-7"/>
        </w:rPr>
        <w:t xml:space="preserve"> </w:t>
      </w:r>
      <w:r>
        <w:rPr>
          <w:spacing w:val="-2"/>
        </w:rPr>
        <w:t>materials</w:t>
      </w:r>
      <w:r>
        <w:rPr>
          <w:spacing w:val="-6"/>
        </w:rPr>
        <w:t xml:space="preserve"> </w:t>
      </w:r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2"/>
        </w:rPr>
        <w:t>not</w:t>
      </w:r>
      <w:r>
        <w:rPr>
          <w:spacing w:val="-1"/>
        </w:rPr>
        <w:t xml:space="preserve"> </w:t>
      </w:r>
      <w:r>
        <w:rPr>
          <w:spacing w:val="-2"/>
        </w:rPr>
        <w:t>returned.</w:t>
      </w:r>
    </w:p>
    <w:p w14:paraId="7FAB645B" w14:textId="77777777" w:rsidR="00664EAA" w:rsidRDefault="00664EAA" w:rsidP="00664EAA">
      <w:pPr>
        <w:pStyle w:val="BodyText"/>
        <w:spacing w:before="179" w:line="259" w:lineRule="auto"/>
        <w:ind w:right="123"/>
      </w:pPr>
      <w:r>
        <w:t xml:space="preserve">Foreign applicants must submit translated documents in one of the official languages of Bosnia and Herzegovina. The translations must be performed by an authorized court </w:t>
      </w:r>
      <w:proofErr w:type="gramStart"/>
      <w:r>
        <w:t>interpreter..</w:t>
      </w:r>
      <w:proofErr w:type="gramEnd"/>
    </w:p>
    <w:p w14:paraId="6D3602F3" w14:textId="77777777" w:rsidR="00664EAA" w:rsidRDefault="00664EAA" w:rsidP="00664EAA">
      <w:pPr>
        <w:pStyle w:val="Heading1"/>
        <w:spacing w:before="159"/>
        <w:ind w:right="121"/>
      </w:pPr>
      <w:r>
        <w:rPr>
          <w:spacing w:val="-5"/>
        </w:rPr>
        <w:t>IV</w:t>
      </w:r>
    </w:p>
    <w:p w14:paraId="4C1C02E9" w14:textId="77777777" w:rsidR="00664EAA" w:rsidRDefault="00664EAA" w:rsidP="00664EAA">
      <w:pPr>
        <w:pStyle w:val="BodyText"/>
        <w:ind w:left="0"/>
        <w:jc w:val="left"/>
        <w:rPr>
          <w:b/>
          <w:sz w:val="24"/>
        </w:rPr>
      </w:pPr>
    </w:p>
    <w:p w14:paraId="69A88E5E" w14:textId="77777777" w:rsidR="00664EAA" w:rsidRDefault="00664EAA" w:rsidP="00664EAA">
      <w:pPr>
        <w:pStyle w:val="BodyText"/>
        <w:spacing w:before="179" w:line="259" w:lineRule="auto"/>
        <w:ind w:right="110"/>
      </w:pPr>
      <w:r>
        <w:t xml:space="preserve">The call for applications will be published within 10 days of receiving the necessary approvals and will </w:t>
      </w:r>
      <w:proofErr w:type="gramStart"/>
      <w:r>
        <w:t>remain</w:t>
      </w:r>
      <w:r>
        <w:rPr>
          <w:spacing w:val="80"/>
          <w:w w:val="150"/>
        </w:rPr>
        <w:t xml:space="preserve">  </w:t>
      </w:r>
      <w:r>
        <w:t>open</w:t>
      </w:r>
      <w:proofErr w:type="gramEnd"/>
      <w:r>
        <w:rPr>
          <w:spacing w:val="80"/>
          <w:w w:val="150"/>
        </w:rPr>
        <w:t xml:space="preserve">  </w:t>
      </w:r>
      <w:r>
        <w:t>for</w:t>
      </w:r>
      <w:r>
        <w:rPr>
          <w:spacing w:val="80"/>
          <w:w w:val="150"/>
        </w:rPr>
        <w:t xml:space="preserve">  </w:t>
      </w:r>
      <w:r>
        <w:rPr>
          <w:b/>
        </w:rPr>
        <w:t>15</w:t>
      </w:r>
      <w:r>
        <w:rPr>
          <w:b/>
          <w:spacing w:val="80"/>
          <w:w w:val="150"/>
        </w:rPr>
        <w:t xml:space="preserve">  </w:t>
      </w:r>
      <w:r>
        <w:rPr>
          <w:b/>
        </w:rPr>
        <w:t>(fifteen)</w:t>
      </w:r>
      <w:r>
        <w:rPr>
          <w:b/>
          <w:spacing w:val="80"/>
          <w:w w:val="150"/>
        </w:rPr>
        <w:t xml:space="preserve">  </w:t>
      </w:r>
      <w:r>
        <w:rPr>
          <w:b/>
        </w:rPr>
        <w:t>days</w:t>
      </w:r>
      <w:r>
        <w:rPr>
          <w:b/>
          <w:spacing w:val="80"/>
          <w:w w:val="150"/>
        </w:rPr>
        <w:t xml:space="preserve">  </w:t>
      </w:r>
      <w:r>
        <w:t>from</w:t>
      </w:r>
      <w:r>
        <w:rPr>
          <w:spacing w:val="80"/>
          <w:w w:val="150"/>
        </w:rPr>
        <w:t xml:space="preserve">  </w:t>
      </w:r>
      <w:r>
        <w:t>the</w:t>
      </w:r>
      <w:r>
        <w:rPr>
          <w:spacing w:val="80"/>
          <w:w w:val="150"/>
        </w:rPr>
        <w:t xml:space="preserve">  </w:t>
      </w:r>
      <w:r>
        <w:t>date</w:t>
      </w:r>
      <w:r>
        <w:rPr>
          <w:spacing w:val="80"/>
          <w:w w:val="150"/>
        </w:rPr>
        <w:t xml:space="preserve">  </w:t>
      </w:r>
      <w:r>
        <w:t>of</w:t>
      </w:r>
      <w:r>
        <w:rPr>
          <w:spacing w:val="80"/>
          <w:w w:val="150"/>
        </w:rPr>
        <w:t xml:space="preserve">  </w:t>
      </w:r>
      <w:r>
        <w:t>publication.</w:t>
      </w:r>
      <w:r>
        <w:rPr>
          <w:spacing w:val="40"/>
        </w:rPr>
        <w:t xml:space="preserve"> </w:t>
      </w:r>
      <w:r>
        <w:t>Applications should be sent by post to:</w:t>
      </w:r>
    </w:p>
    <w:p w14:paraId="026A914E" w14:textId="77777777" w:rsidR="00664EAA" w:rsidRDefault="00664EAA" w:rsidP="00664EAA">
      <w:pPr>
        <w:spacing w:before="159" w:line="259" w:lineRule="auto"/>
        <w:ind w:left="100" w:right="113"/>
        <w:jc w:val="both"/>
      </w:pPr>
      <w:r>
        <w:rPr>
          <w:b/>
        </w:rPr>
        <w:t>University</w:t>
      </w:r>
      <w:r>
        <w:rPr>
          <w:b/>
          <w:spacing w:val="80"/>
        </w:rPr>
        <w:t xml:space="preserve">  </w:t>
      </w:r>
      <w:r>
        <w:rPr>
          <w:b/>
        </w:rPr>
        <w:t>of</w:t>
      </w:r>
      <w:r>
        <w:rPr>
          <w:b/>
          <w:spacing w:val="80"/>
        </w:rPr>
        <w:t xml:space="preserve">  </w:t>
      </w:r>
      <w:r>
        <w:rPr>
          <w:b/>
        </w:rPr>
        <w:t>Sarajevo</w:t>
      </w:r>
      <w:r>
        <w:rPr>
          <w:b/>
          <w:spacing w:val="80"/>
        </w:rPr>
        <w:t xml:space="preserve">  </w:t>
      </w:r>
      <w:r>
        <w:rPr>
          <w:b/>
        </w:rPr>
        <w:t>-</w:t>
      </w:r>
      <w:r>
        <w:rPr>
          <w:b/>
          <w:spacing w:val="80"/>
        </w:rPr>
        <w:t xml:space="preserve">  </w:t>
      </w:r>
      <w:r>
        <w:rPr>
          <w:b/>
        </w:rPr>
        <w:t>Faculty</w:t>
      </w:r>
      <w:r>
        <w:rPr>
          <w:b/>
          <w:spacing w:val="80"/>
        </w:rPr>
        <w:t xml:space="preserve">  </w:t>
      </w:r>
      <w:r>
        <w:rPr>
          <w:b/>
        </w:rPr>
        <w:t>of</w:t>
      </w:r>
      <w:r>
        <w:rPr>
          <w:b/>
          <w:spacing w:val="80"/>
        </w:rPr>
        <w:t xml:space="preserve">  </w:t>
      </w:r>
      <w:r>
        <w:rPr>
          <w:b/>
        </w:rPr>
        <w:t>Dentistry</w:t>
      </w:r>
      <w:r>
        <w:rPr>
          <w:b/>
          <w:spacing w:val="80"/>
        </w:rPr>
        <w:t xml:space="preserve">  </w:t>
      </w:r>
      <w:r>
        <w:rPr>
          <w:b/>
        </w:rPr>
        <w:t>with</w:t>
      </w:r>
      <w:r>
        <w:rPr>
          <w:b/>
          <w:spacing w:val="80"/>
        </w:rPr>
        <w:t xml:space="preserve">  </w:t>
      </w:r>
      <w:r>
        <w:rPr>
          <w:b/>
        </w:rPr>
        <w:t>Dental</w:t>
      </w:r>
      <w:r>
        <w:rPr>
          <w:b/>
          <w:spacing w:val="80"/>
        </w:rPr>
        <w:t xml:space="preserve">  </w:t>
      </w:r>
      <w:r>
        <w:rPr>
          <w:b/>
        </w:rPr>
        <w:t>Clinical</w:t>
      </w:r>
      <w:r>
        <w:rPr>
          <w:b/>
          <w:spacing w:val="80"/>
        </w:rPr>
        <w:t xml:space="preserve">  </w:t>
      </w:r>
      <w:r>
        <w:rPr>
          <w:b/>
        </w:rPr>
        <w:t>Center</w:t>
      </w:r>
      <w:r>
        <w:t xml:space="preserve">, </w:t>
      </w:r>
      <w:proofErr w:type="spellStart"/>
      <w:r>
        <w:rPr>
          <w:b/>
        </w:rPr>
        <w:t>Bolnička</w:t>
      </w:r>
      <w:proofErr w:type="spellEnd"/>
      <w:r>
        <w:rPr>
          <w:b/>
        </w:rPr>
        <w:t xml:space="preserve"> 4A, 71000 Sarajevo</w:t>
      </w:r>
      <w:r>
        <w:t>, delivered in person to</w:t>
      </w:r>
      <w:r>
        <w:rPr>
          <w:spacing w:val="-3"/>
        </w:rPr>
        <w:t xml:space="preserve"> </w:t>
      </w:r>
      <w:r>
        <w:t xml:space="preserve">the protocol of the University of Sarajevo - Faculty of Dentistry with Dental Clinical Center or scanned via email to </w:t>
      </w:r>
      <w:hyperlink r:id="rId5">
        <w:r>
          <w:rPr>
            <w:color w:val="0462C1"/>
            <w:u w:val="single" w:color="0462C1"/>
          </w:rPr>
          <w:t>dentalschool@sf.unsa.ba</w:t>
        </w:r>
      </w:hyperlink>
      <w:r>
        <w:t>.</w:t>
      </w:r>
    </w:p>
    <w:p w14:paraId="4D55190E" w14:textId="77777777" w:rsidR="00664EAA" w:rsidRDefault="00664EAA" w:rsidP="00664EAA">
      <w:pPr>
        <w:pStyle w:val="BodyText"/>
        <w:spacing w:before="160"/>
        <w:jc w:val="left"/>
      </w:pPr>
      <w:r>
        <w:t>Applications</w:t>
      </w:r>
      <w:r>
        <w:rPr>
          <w:spacing w:val="40"/>
        </w:rPr>
        <w:t xml:space="preserve"> </w:t>
      </w:r>
      <w:r>
        <w:t>should</w:t>
      </w:r>
      <w:r>
        <w:rPr>
          <w:spacing w:val="42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t>sent</w:t>
      </w:r>
      <w:r>
        <w:rPr>
          <w:spacing w:val="43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sealed</w:t>
      </w:r>
      <w:r>
        <w:rPr>
          <w:spacing w:val="42"/>
        </w:rPr>
        <w:t xml:space="preserve"> </w:t>
      </w:r>
      <w:r>
        <w:t>envelope</w:t>
      </w:r>
      <w:r>
        <w:rPr>
          <w:spacing w:val="41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t>via</w:t>
      </w:r>
      <w:r>
        <w:rPr>
          <w:spacing w:val="40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specified</w:t>
      </w:r>
      <w:r>
        <w:rPr>
          <w:spacing w:val="42"/>
        </w:rPr>
        <w:t xml:space="preserve"> </w:t>
      </w:r>
      <w:r>
        <w:t>email,</w:t>
      </w:r>
      <w:r>
        <w:rPr>
          <w:spacing w:val="40"/>
        </w:rPr>
        <w:t xml:space="preserve"> </w:t>
      </w:r>
      <w:r>
        <w:t>with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clear</w:t>
      </w:r>
      <w:r>
        <w:rPr>
          <w:spacing w:val="43"/>
        </w:rPr>
        <w:t xml:space="preserve"> </w:t>
      </w:r>
      <w:r>
        <w:rPr>
          <w:spacing w:val="-2"/>
        </w:rPr>
        <w:t>indication</w:t>
      </w:r>
    </w:p>
    <w:p w14:paraId="54AEFF03" w14:textId="77777777" w:rsidR="00664EAA" w:rsidRDefault="00664EAA" w:rsidP="00664EAA">
      <w:pPr>
        <w:spacing w:before="19"/>
        <w:ind w:left="100"/>
        <w:rPr>
          <w:b/>
        </w:rPr>
      </w:pPr>
      <w:r>
        <w:rPr>
          <w:b/>
        </w:rPr>
        <w:t>"Application</w:t>
      </w:r>
      <w:r>
        <w:rPr>
          <w:b/>
          <w:spacing w:val="-9"/>
        </w:rPr>
        <w:t xml:space="preserve"> </w:t>
      </w:r>
      <w:r>
        <w:rPr>
          <w:b/>
        </w:rPr>
        <w:t>for</w:t>
      </w:r>
      <w:r>
        <w:rPr>
          <w:b/>
          <w:spacing w:val="-10"/>
        </w:rPr>
        <w:t xml:space="preserve"> </w:t>
      </w:r>
      <w:r>
        <w:rPr>
          <w:b/>
        </w:rPr>
        <w:t>enrollment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14"/>
        </w:rPr>
        <w:t xml:space="preserve"> </w:t>
      </w:r>
      <w:r>
        <w:rPr>
          <w:b/>
        </w:rPr>
        <w:t>Academic</w:t>
      </w:r>
      <w:r>
        <w:rPr>
          <w:b/>
          <w:spacing w:val="-4"/>
        </w:rPr>
        <w:t xml:space="preserve"> </w:t>
      </w:r>
      <w:r>
        <w:rPr>
          <w:b/>
        </w:rPr>
        <w:t>Specialist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</w:rPr>
        <w:t>Master</w:t>
      </w:r>
      <w:r>
        <w:rPr>
          <w:b/>
          <w:spacing w:val="-8"/>
        </w:rPr>
        <w:t xml:space="preserve"> </w:t>
      </w:r>
      <w:r>
        <w:rPr>
          <w:b/>
        </w:rPr>
        <w:t>Study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Dental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Implantology".</w:t>
      </w:r>
    </w:p>
    <w:p w14:paraId="5879E729" w14:textId="77777777" w:rsidR="00664EAA" w:rsidRDefault="00664EAA" w:rsidP="00664EAA">
      <w:pPr>
        <w:pStyle w:val="BodyText"/>
        <w:spacing w:before="4"/>
        <w:ind w:left="0"/>
        <w:jc w:val="left"/>
        <w:rPr>
          <w:b/>
          <w:sz w:val="17"/>
        </w:rPr>
      </w:pPr>
    </w:p>
    <w:p w14:paraId="57A5FE43" w14:textId="77777777" w:rsidR="00664EAA" w:rsidRDefault="00664EAA"/>
    <w:sectPr w:rsidR="00664EAA">
      <w:pgSz w:w="12240" w:h="15840"/>
      <w:pgMar w:top="15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84F68"/>
    <w:multiLevelType w:val="hybridMultilevel"/>
    <w:tmpl w:val="2722CE0C"/>
    <w:lvl w:ilvl="0" w:tplc="458EBB4A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w w:val="100"/>
      </w:rPr>
    </w:lvl>
    <w:lvl w:ilvl="1" w:tplc="83C8EF36"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9FEE1FD6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DC3EAFB0"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7C3210B6"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9D741AF6"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A9F0D820"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E0F49950"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38243624"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1" w15:restartNumberingAfterBreak="0">
    <w:nsid w:val="5B3A17CF"/>
    <w:multiLevelType w:val="hybridMultilevel"/>
    <w:tmpl w:val="3940C928"/>
    <w:lvl w:ilvl="0" w:tplc="8F40EFA0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58E4AA7C"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C5E6BED8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1ED88E38"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679C4E00"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C72EB256"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FFEED9EC"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C5001E60"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988804C6">
      <w:numFmt w:val="bullet"/>
      <w:lvlText w:val="•"/>
      <w:lvlJc w:val="left"/>
      <w:pPr>
        <w:ind w:left="7828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AA"/>
    <w:rsid w:val="0066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BA3C6"/>
  <w15:chartTrackingRefBased/>
  <w15:docId w15:val="{9D71E8FF-A856-41BF-AEF8-0BE0316F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64E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664EAA"/>
    <w:pPr>
      <w:spacing w:before="158"/>
      <w:ind w:left="108" w:right="123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EAA"/>
    <w:rPr>
      <w:rFonts w:ascii="Times New Roman" w:eastAsia="Times New Roman" w:hAnsi="Times New Roman" w:cs="Times New Roman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664EAA"/>
    <w:pPr>
      <w:ind w:left="100"/>
      <w:jc w:val="both"/>
    </w:pPr>
  </w:style>
  <w:style w:type="character" w:customStyle="1" w:styleId="BodyTextChar">
    <w:name w:val="Body Text Char"/>
    <w:basedOn w:val="DefaultParagraphFont"/>
    <w:link w:val="BodyText"/>
    <w:uiPriority w:val="1"/>
    <w:rsid w:val="00664EAA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1"/>
    <w:qFormat/>
    <w:rsid w:val="00664EAA"/>
    <w:pPr>
      <w:spacing w:before="179"/>
      <w:ind w:left="8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ntalschool@sf.unsa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Mavrić</dc:creator>
  <cp:keywords/>
  <dc:description/>
  <cp:lastModifiedBy>Aida Mavrić</cp:lastModifiedBy>
  <cp:revision>1</cp:revision>
  <dcterms:created xsi:type="dcterms:W3CDTF">2025-05-14T05:58:00Z</dcterms:created>
  <dcterms:modified xsi:type="dcterms:W3CDTF">2025-05-14T06:01:00Z</dcterms:modified>
</cp:coreProperties>
</file>